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D27A" w14:textId="77777777" w:rsidR="00AA0C84" w:rsidRDefault="00AA0C84">
      <w:pPr>
        <w:keepNext/>
        <w:jc w:val="right"/>
        <w:outlineLvl w:val="0"/>
      </w:pPr>
      <w:r>
        <w:rPr>
          <w:rFonts w:ascii="Arial" w:hAnsi="Arial" w:cs="Arial"/>
          <w:sz w:val="22"/>
          <w:szCs w:val="22"/>
        </w:rPr>
        <w:t>Załącznik nr 4 do Zarządzenia Nr RD/Z.0201-……..…………..</w:t>
      </w:r>
    </w:p>
    <w:p w14:paraId="3DD064F7" w14:textId="77777777" w:rsidR="00AA0C84" w:rsidRDefault="00AA0C8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EBE3EFA" w14:textId="77777777" w:rsidR="00AA0C84" w:rsidRDefault="00AA0C84">
      <w:pPr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KARTA KURSU </w:t>
      </w:r>
    </w:p>
    <w:p w14:paraId="6383088F" w14:textId="77777777" w:rsidR="00AA0C84" w:rsidRDefault="00AA0C84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4EC4D03" w14:textId="77777777" w:rsidR="00AA0C84" w:rsidRDefault="00AA0C84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853379E" w14:textId="77777777" w:rsidR="00AA0C84" w:rsidRDefault="00AA0C84">
      <w:pPr>
        <w:keepNext/>
        <w:jc w:val="center"/>
        <w:outlineLvl w:val="0"/>
      </w:pPr>
      <w:r>
        <w:rPr>
          <w:rFonts w:ascii="Arial" w:hAnsi="Arial" w:cs="Arial"/>
          <w:b/>
          <w:bCs/>
          <w:i/>
          <w:sz w:val="22"/>
          <w:szCs w:val="22"/>
        </w:rPr>
        <w:t>studia stacjonarne</w:t>
      </w:r>
    </w:p>
    <w:p w14:paraId="5B8985D5" w14:textId="77777777" w:rsidR="00AA0C84" w:rsidRDefault="00AA0C84">
      <w:pPr>
        <w:keepNext/>
        <w:outlineLvl w:val="0"/>
        <w:rPr>
          <w:rFonts w:ascii="Arial" w:hAnsi="Arial" w:cs="Arial"/>
          <w:b/>
          <w:bCs/>
          <w:i/>
          <w:sz w:val="22"/>
          <w:szCs w:val="22"/>
        </w:rPr>
      </w:pPr>
    </w:p>
    <w:p w14:paraId="45E029A0" w14:textId="77777777" w:rsidR="00AA0C84" w:rsidRDefault="00AA0C8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648"/>
      </w:tblGrid>
      <w:tr w:rsidR="00000000" w14:paraId="0B468F37" w14:textId="77777777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3A9B285" w14:textId="77777777" w:rsidR="00AA0C84" w:rsidRDefault="00AA0C84">
            <w:pPr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0327886" w14:textId="77777777" w:rsidR="00AA0C84" w:rsidRDefault="00AA0C84">
            <w:pPr>
              <w:suppressLineNumbers/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KOMUNIKACJA INTERPERSONALNA </w:t>
            </w:r>
          </w:p>
        </w:tc>
      </w:tr>
      <w:tr w:rsidR="00000000" w14:paraId="41D91BB8" w14:textId="77777777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CF0DEFD" w14:textId="77777777" w:rsidR="00AA0C84" w:rsidRDefault="00AA0C84">
            <w:pPr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FA7579E" w14:textId="77777777" w:rsidR="00AA0C84" w:rsidRDefault="00AA0C84">
            <w:pPr>
              <w:suppressLineNumbers/>
              <w:spacing w:before="60" w:after="6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Interpersonal communication</w:t>
            </w:r>
          </w:p>
        </w:tc>
      </w:tr>
    </w:tbl>
    <w:p w14:paraId="41093B15" w14:textId="77777777" w:rsidR="00AA0C84" w:rsidRDefault="00AA0C84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6"/>
        <w:gridCol w:w="3188"/>
        <w:gridCol w:w="3258"/>
      </w:tblGrid>
      <w:tr w:rsidR="00000000" w14:paraId="703AB69D" w14:textId="77777777">
        <w:trPr>
          <w:cantSplit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A2C7B49" w14:textId="77777777" w:rsidR="00AA0C84" w:rsidRDefault="00AA0C84">
            <w:pPr>
              <w:suppressLineNumbers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7824D27" w14:textId="77777777" w:rsidR="00AA0C84" w:rsidRDefault="00AA0C84">
            <w:pPr>
              <w:suppressLineNumbers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 Wanda Matras-Mastalerz</w:t>
            </w:r>
          </w:p>
        </w:tc>
        <w:tc>
          <w:tcPr>
            <w:tcW w:w="32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CD69C66" w14:textId="77777777" w:rsidR="00AA0C84" w:rsidRDefault="00AA0C84">
            <w:pPr>
              <w:suppressLineNumbers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Zespół dydaktyczny</w:t>
            </w:r>
          </w:p>
        </w:tc>
      </w:tr>
      <w:tr w:rsidR="00000000" w14:paraId="29B19AE2" w14:textId="77777777">
        <w:trPr>
          <w:cantSplit/>
          <w:trHeight w:val="344"/>
        </w:trPr>
        <w:tc>
          <w:tcPr>
            <w:tcW w:w="318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77CA2C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37D0B4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F256C1F" w14:textId="77777777" w:rsidR="00AA0C84" w:rsidRDefault="00AA0C84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ACBC441" w14:textId="77777777">
        <w:trPr>
          <w:cantSplit/>
          <w:trHeight w:val="57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1D8F9DBB" w14:textId="77777777" w:rsidR="00AA0C84" w:rsidRDefault="00AA0C84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9A2C94E" w14:textId="77777777" w:rsidR="00AA0C84" w:rsidRDefault="00AA0C84">
            <w:pPr>
              <w:suppressLineNumbers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5117BE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2AF62B5" w14:textId="77777777">
        <w:trPr>
          <w:cantSplit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634E24F" w14:textId="77777777" w:rsidR="00AA0C84" w:rsidRDefault="00AA0C84">
            <w:pPr>
              <w:suppressLineNumbers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5DAAB5E" w14:textId="77777777" w:rsidR="00AA0C84" w:rsidRDefault="00AA0C84">
            <w:pPr>
              <w:suppressLineNumbers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ED179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AABF1" w14:textId="77777777" w:rsidR="00AA0C84" w:rsidRDefault="00AA0C84">
      <w:pPr>
        <w:keepNext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5335DD" w14:textId="77777777" w:rsidR="00AA0C84" w:rsidRDefault="00AA0C84">
      <w:pPr>
        <w:keepNext/>
        <w:outlineLvl w:val="0"/>
        <w:rPr>
          <w:rFonts w:ascii="Arial" w:hAnsi="Arial" w:cs="Arial"/>
          <w:i/>
          <w:sz w:val="22"/>
          <w:szCs w:val="22"/>
        </w:rPr>
      </w:pPr>
    </w:p>
    <w:p w14:paraId="134615C3" w14:textId="77777777" w:rsidR="00AA0C84" w:rsidRDefault="00AA0C84">
      <w:pPr>
        <w:keepNext/>
        <w:outlineLvl w:val="0"/>
      </w:pPr>
      <w:r>
        <w:rPr>
          <w:rFonts w:ascii="Arial" w:hAnsi="Arial" w:cs="Arial"/>
          <w:sz w:val="22"/>
          <w:szCs w:val="22"/>
        </w:rPr>
        <w:t>Opis kursu (cele kształcenia)</w:t>
      </w:r>
    </w:p>
    <w:p w14:paraId="02BD8F58" w14:textId="77777777" w:rsidR="00AA0C84" w:rsidRDefault="00AA0C84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 w14:paraId="3255A337" w14:textId="77777777">
        <w:trPr>
          <w:trHeight w:val="54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D30D8F9" w14:textId="77777777" w:rsidR="00AA0C84" w:rsidRDefault="00AA0C84">
            <w:pPr>
              <w:widowControl/>
              <w:suppressAutoHyphens w:val="0"/>
              <w:autoSpaceDE/>
            </w:pPr>
            <w:r>
              <w:rPr>
                <w:rFonts w:ascii="Arial" w:hAnsi="Arial" w:cs="Arial"/>
                <w:sz w:val="22"/>
                <w:szCs w:val="22"/>
              </w:rPr>
              <w:t xml:space="preserve">Celem zajęć jest omówienie różnych płaszczyzn i uwarunkowań komunikacji interpersonalnej. </w:t>
            </w:r>
          </w:p>
          <w:p w14:paraId="1600A8BA" w14:textId="77777777" w:rsidR="00AA0C84" w:rsidRDefault="00AA0C84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33EF0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6C723B60" w14:textId="77777777" w:rsidR="00AA0C84" w:rsidRDefault="00AA0C84">
      <w:r>
        <w:rPr>
          <w:rFonts w:ascii="Arial" w:hAnsi="Arial" w:cs="Arial"/>
          <w:sz w:val="22"/>
          <w:szCs w:val="22"/>
        </w:rPr>
        <w:t>Warunki wstępne</w:t>
      </w:r>
    </w:p>
    <w:p w14:paraId="755CC8EF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00000" w14:paraId="17840704" w14:textId="77777777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3956ACB" w14:textId="77777777" w:rsidR="00AA0C84" w:rsidRDefault="00AA0C84">
            <w:pPr>
              <w:autoSpaceDE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2EABDD" w14:textId="77777777" w:rsidR="00AA0C84" w:rsidRDefault="00AA0C84">
            <w:pPr>
              <w:autoSpaceDE/>
            </w:pPr>
            <w:r>
              <w:rPr>
                <w:rFonts w:ascii="Arial" w:hAnsi="Arial" w:cs="Arial"/>
                <w:sz w:val="22"/>
                <w:szCs w:val="22"/>
              </w:rPr>
              <w:t>Student powinien posiadać podstawową wiedzę z zakresu komunikacji</w:t>
            </w:r>
          </w:p>
        </w:tc>
      </w:tr>
      <w:tr w:rsidR="00000000" w14:paraId="481B53A1" w14:textId="77777777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F0DF41A" w14:textId="77777777" w:rsidR="00AA0C84" w:rsidRDefault="00AA0C84">
            <w:pPr>
              <w:autoSpaceDE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55A6682" w14:textId="77777777" w:rsidR="00AA0C84" w:rsidRDefault="00AA0C84">
            <w:pPr>
              <w:autoSpaceDE/>
            </w:pPr>
            <w:r>
              <w:rPr>
                <w:rFonts w:ascii="Arial" w:hAnsi="Arial" w:cs="Arial"/>
                <w:sz w:val="22"/>
                <w:szCs w:val="22"/>
              </w:rPr>
              <w:t xml:space="preserve">Student powinien posiadać podstawowe umiejętności z zakresu kultury i komunikacji zarówno w przestrzeni publicznej jaki i w cyberprzestrzeni. </w:t>
            </w:r>
          </w:p>
        </w:tc>
      </w:tr>
      <w:tr w:rsidR="00000000" w14:paraId="30BEB891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B642F7D" w14:textId="77777777" w:rsidR="00AA0C84" w:rsidRDefault="00AA0C84">
            <w:pPr>
              <w:autoSpaceDE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7EACBF" w14:textId="77777777" w:rsidR="00AA0C84" w:rsidRDefault="00AA0C84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B5E929" w14:textId="77777777" w:rsidR="00AA0C84" w:rsidRDefault="00AA0C84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B5118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7022C4F5" w14:textId="77777777" w:rsidR="00AA0C84" w:rsidRDefault="00AA0C84">
      <w:r>
        <w:rPr>
          <w:rFonts w:ascii="Arial" w:hAnsi="Arial" w:cs="Arial"/>
          <w:sz w:val="22"/>
          <w:szCs w:val="22"/>
        </w:rPr>
        <w:t>Efekty uczenia się</w:t>
      </w:r>
    </w:p>
    <w:p w14:paraId="00EAD089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000000" w14:paraId="4F19B705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B4ED00A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98FF949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35B28CF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Odniesienie do efektów dla specjalności</w:t>
            </w:r>
          </w:p>
          <w:p w14:paraId="2B394506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(określonych w karcie programu studiów dla specjalności)</w:t>
            </w:r>
          </w:p>
        </w:tc>
      </w:tr>
      <w:tr w:rsidR="00000000" w14:paraId="3574F4B9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88F0B5E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2B3D2BE" w14:textId="77777777" w:rsidR="00AA0C84" w:rsidRDefault="00AA0C84">
            <w:r>
              <w:rPr>
                <w:rFonts w:ascii="Arial" w:hAnsi="Arial" w:cs="Arial"/>
                <w:b/>
                <w:sz w:val="22"/>
                <w:szCs w:val="22"/>
              </w:rPr>
              <w:t>W01</w:t>
            </w:r>
            <w:r>
              <w:rPr>
                <w:rFonts w:ascii="Arial" w:hAnsi="Arial" w:cs="Arial"/>
                <w:sz w:val="22"/>
                <w:szCs w:val="22"/>
              </w:rPr>
              <w:tab/>
              <w:t>zna podstawowe zasady i elementy składowe komunikacji interpersonalnej oraz bariery występujące w procesie porozumiewania się</w:t>
            </w:r>
          </w:p>
          <w:p w14:paraId="17A88257" w14:textId="77777777" w:rsidR="00AA0C84" w:rsidRDefault="00AA0C84">
            <w:r>
              <w:rPr>
                <w:rFonts w:ascii="Arial" w:hAnsi="Arial" w:cs="Arial"/>
                <w:b/>
                <w:sz w:val="22"/>
                <w:szCs w:val="22"/>
              </w:rPr>
              <w:t>W02</w:t>
            </w:r>
            <w:r>
              <w:rPr>
                <w:rFonts w:ascii="Arial" w:hAnsi="Arial" w:cs="Arial"/>
                <w:sz w:val="22"/>
                <w:szCs w:val="22"/>
              </w:rPr>
              <w:tab/>
              <w:t>ma uporządkowaną wiedzę z zakresu teorii komunikacji, zna podstawowe nurty badawcze w tej dziedzinie</w:t>
            </w:r>
          </w:p>
          <w:p w14:paraId="369D09BD" w14:textId="77777777" w:rsidR="00AA0C84" w:rsidRDefault="00AA0C84">
            <w:r>
              <w:rPr>
                <w:rFonts w:ascii="Arial" w:hAnsi="Arial" w:cs="Arial"/>
                <w:b/>
                <w:sz w:val="22"/>
                <w:szCs w:val="22"/>
              </w:rPr>
              <w:t>W03</w:t>
            </w:r>
            <w:r>
              <w:rPr>
                <w:rFonts w:ascii="Arial" w:hAnsi="Arial" w:cs="Arial"/>
                <w:sz w:val="22"/>
                <w:szCs w:val="22"/>
              </w:rPr>
              <w:tab/>
              <w:t>zna wybrane systemy komunikowania społecznego, ma podstawową wiedzę na temat przyczyn zaburzeń i barier komunikacyjnych</w:t>
            </w:r>
          </w:p>
          <w:p w14:paraId="418B7219" w14:textId="77777777" w:rsidR="00AA0C84" w:rsidRDefault="00AA0C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DA50C24" w14:textId="77777777" w:rsidR="00AA0C84" w:rsidRDefault="00AA0C84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K1_W01</w:t>
            </w:r>
          </w:p>
          <w:p w14:paraId="5FCF797F" w14:textId="77777777" w:rsidR="00AA0C84" w:rsidRDefault="00AA0C84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K1_W02</w:t>
            </w:r>
          </w:p>
        </w:tc>
      </w:tr>
    </w:tbl>
    <w:p w14:paraId="62DD3326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5B001FC1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2ECF1EFC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5AE4644A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06E85450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00000" w14:paraId="56AFCCE3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9F723FB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92C2063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CE34563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Odniesienie do efektów dla specjalności</w:t>
            </w:r>
          </w:p>
          <w:p w14:paraId="65E9D57B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(określonych w karcie programu studiów dla specjalności)</w:t>
            </w:r>
          </w:p>
        </w:tc>
      </w:tr>
      <w:tr w:rsidR="00000000" w14:paraId="3707114C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1540E5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B5D17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321AEC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U01</w:t>
            </w:r>
            <w:r>
              <w:rPr>
                <w:rFonts w:ascii="Arial" w:hAnsi="Arial" w:cs="Arial"/>
                <w:sz w:val="22"/>
                <w:szCs w:val="22"/>
              </w:rPr>
              <w:tab/>
              <w:t>posiada umiejętność kreowania swojego wizerunku.</w:t>
            </w:r>
          </w:p>
          <w:p w14:paraId="4F3FB543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U02</w:t>
            </w:r>
            <w:r>
              <w:rPr>
                <w:rFonts w:ascii="Arial" w:hAnsi="Arial" w:cs="Arial"/>
                <w:sz w:val="22"/>
                <w:szCs w:val="22"/>
              </w:rPr>
              <w:tab/>
              <w:t>posiada umiejętność w zakresie tworzenia odpowiednich przekazów w tym również przekazów na użytek mediów.</w:t>
            </w:r>
          </w:p>
          <w:p w14:paraId="5A19B55D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U03</w:t>
            </w:r>
            <w:r>
              <w:rPr>
                <w:rFonts w:ascii="Arial" w:hAnsi="Arial" w:cs="Arial"/>
                <w:sz w:val="22"/>
                <w:szCs w:val="22"/>
              </w:rPr>
              <w:tab/>
              <w:t>umie samodzielnie rozwijać umiejętności profesjonalne potrzebne w komunikacji interpersonalnej, wizualnej i korporacyjnej.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4F8B73" w14:textId="77777777" w:rsidR="00AA0C84" w:rsidRDefault="00AA0C84">
            <w:pPr>
              <w:widowControl/>
              <w:suppressAutoHyphens w:val="0"/>
              <w:snapToGrid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K1_U01</w:t>
            </w:r>
          </w:p>
          <w:p w14:paraId="31A58C60" w14:textId="77777777" w:rsidR="00AA0C84" w:rsidRDefault="00AA0C84">
            <w:pPr>
              <w:widowControl/>
              <w:suppressAutoHyphens w:val="0"/>
              <w:snapToGrid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K1_U02</w:t>
            </w:r>
          </w:p>
        </w:tc>
      </w:tr>
    </w:tbl>
    <w:p w14:paraId="252F62F5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25F41C62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00000" w14:paraId="3198ADE7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0F1AB1A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23DD391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8EA5AAF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Odniesienie do efektów dla specjalności</w:t>
            </w:r>
          </w:p>
          <w:p w14:paraId="61A5D2E6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(określonych w karcie programu studiów dla specjalności)</w:t>
            </w:r>
          </w:p>
        </w:tc>
      </w:tr>
      <w:tr w:rsidR="00000000" w14:paraId="269B1B2B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954436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AB4B2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K01</w:t>
            </w:r>
            <w:r>
              <w:rPr>
                <w:rFonts w:ascii="Arial" w:hAnsi="Arial" w:cs="Arial"/>
                <w:sz w:val="22"/>
                <w:szCs w:val="22"/>
              </w:rPr>
              <w:tab/>
              <w:t>wykazuje się otwartością na współczesne zjawiska rozgrywające się w przestrzeni publicznej.</w:t>
            </w:r>
          </w:p>
          <w:p w14:paraId="066F8EA9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K02</w:t>
            </w:r>
            <w:r>
              <w:rPr>
                <w:rFonts w:ascii="Arial" w:hAnsi="Arial" w:cs="Arial"/>
                <w:sz w:val="22"/>
                <w:szCs w:val="22"/>
              </w:rPr>
              <w:tab/>
              <w:t>posiada umiejętność pracy w grupie. Wykorzystuje nabyte umiejętności w pracy zawodowej.</w:t>
            </w:r>
          </w:p>
          <w:p w14:paraId="00C09B4D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K03</w:t>
            </w:r>
            <w:r>
              <w:rPr>
                <w:rFonts w:ascii="Arial" w:hAnsi="Arial" w:cs="Arial"/>
                <w:sz w:val="22"/>
                <w:szCs w:val="22"/>
              </w:rPr>
              <w:tab/>
              <w:t>rozumie potrzebę aktualizowania swojej wiedzy na temat procesów życia publicznego.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8128B6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7AAB42" w14:textId="77777777" w:rsidR="00AA0C84" w:rsidRDefault="00AA0C84">
            <w:pPr>
              <w:widowControl/>
              <w:suppressAutoHyphens w:val="0"/>
              <w:snapToGrid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K1_K01</w:t>
            </w:r>
          </w:p>
          <w:p w14:paraId="4F08FB3C" w14:textId="77777777" w:rsidR="00AA0C84" w:rsidRDefault="00AA0C84">
            <w:pPr>
              <w:widowControl/>
              <w:suppressAutoHyphens w:val="0"/>
              <w:snapToGrid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K1_K03</w:t>
            </w:r>
          </w:p>
        </w:tc>
      </w:tr>
    </w:tbl>
    <w:p w14:paraId="276E0974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436D6FE5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00000" w14:paraId="0A96D1E1" w14:textId="77777777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86A8C57" w14:textId="77777777" w:rsidR="00AA0C84" w:rsidRDefault="00AA0C84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000000" w14:paraId="0348F446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6A45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C87B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Wykład</w:t>
            </w:r>
          </w:p>
          <w:p w14:paraId="1EFB1AB6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3C6DB1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000000" w14:paraId="475BF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0CFD429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00ADB3F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9F321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40FA67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5D30AD9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C5400F9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DB617A3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B5B77C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F4CDFC6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3316C99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A1FEFDE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641D9AA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7480336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0AFE7CA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31E23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EA83969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6AF357C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37C57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5C21D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554A854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BCA7788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1586E28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886AE88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2F011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F03ECEE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4A55547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5776F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B3B7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E925DE2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02857E1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6C03618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6E80B2A" w14:textId="77777777" w:rsidR="00AA0C84" w:rsidRDefault="00AA0C8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65806" w14:textId="77777777" w:rsidR="00AA0C84" w:rsidRDefault="00AA0C84">
      <w:pPr>
        <w:pStyle w:val="Zawartotabeli"/>
        <w:rPr>
          <w:rFonts w:ascii="Arial" w:hAnsi="Arial" w:cs="Arial"/>
          <w:sz w:val="22"/>
          <w:szCs w:val="22"/>
        </w:rPr>
      </w:pPr>
    </w:p>
    <w:p w14:paraId="520BB7CB" w14:textId="77777777" w:rsidR="00AA0C84" w:rsidRDefault="00AA0C84">
      <w:r>
        <w:rPr>
          <w:rFonts w:ascii="Arial" w:hAnsi="Arial" w:cs="Arial"/>
          <w:sz w:val="22"/>
          <w:szCs w:val="22"/>
        </w:rPr>
        <w:t>Opis metod prowadzenia zajęć</w:t>
      </w:r>
    </w:p>
    <w:p w14:paraId="2696C9E1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00000" w14:paraId="7665CB16" w14:textId="77777777">
        <w:trPr>
          <w:trHeight w:val="886"/>
        </w:trPr>
        <w:tc>
          <w:tcPr>
            <w:tcW w:w="9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CB7C22" w14:textId="77777777" w:rsidR="00AA0C84" w:rsidRDefault="00AA0C84">
            <w:pPr>
              <w:pStyle w:val="Zawartotabeli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mają formę zajęć </w:t>
            </w:r>
            <w:r>
              <w:rPr>
                <w:rFonts w:ascii="Arial" w:hAnsi="Arial" w:cs="Arial"/>
                <w:sz w:val="22"/>
                <w:szCs w:val="22"/>
              </w:rPr>
              <w:t>audytoryjnych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opartych na analizie wybranych problemów z zakresu komunikowania interpersonalnego. Zajęcia prowadzone są metodą podawczą wraz z metodami aktywizacji studentów poprzez rozmowę  na zajęciach i przygotowaniu projektu grupowego. </w:t>
            </w:r>
          </w:p>
        </w:tc>
      </w:tr>
    </w:tbl>
    <w:p w14:paraId="3A2D07AD" w14:textId="77777777" w:rsidR="00AA0C84" w:rsidRDefault="00AA0C84">
      <w:pPr>
        <w:pStyle w:val="Zawartotabeli"/>
        <w:rPr>
          <w:rFonts w:ascii="Arial" w:hAnsi="Arial" w:cs="Arial"/>
          <w:sz w:val="22"/>
          <w:szCs w:val="22"/>
        </w:rPr>
      </w:pPr>
    </w:p>
    <w:p w14:paraId="6C8C4BFD" w14:textId="77777777" w:rsidR="00AA0C84" w:rsidRDefault="00AA0C84">
      <w:pPr>
        <w:pStyle w:val="Zawartotabeli"/>
      </w:pPr>
      <w:r>
        <w:rPr>
          <w:rFonts w:ascii="Arial" w:hAnsi="Arial" w:cs="Arial"/>
          <w:sz w:val="22"/>
          <w:szCs w:val="22"/>
        </w:rPr>
        <w:t>Formy sprawdzania efektów kształcenia</w:t>
      </w:r>
    </w:p>
    <w:p w14:paraId="5D4C2870" w14:textId="77777777" w:rsidR="00AA0C84" w:rsidRDefault="00AA0C84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873"/>
        <w:gridCol w:w="475"/>
      </w:tblGrid>
      <w:tr w:rsidR="00000000" w14:paraId="6377B1A3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DB83085" w14:textId="77777777" w:rsidR="00AA0C84" w:rsidRDefault="00AA0C84">
            <w:pPr>
              <w:snapToGri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2A445F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68DB320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51D9876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B6EA56E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ECD6080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7FBEBF0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6971D11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E430EEF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DA0C707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C006071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5807D21" w14:textId="77777777" w:rsidR="00AA0C84" w:rsidRDefault="00AA0C84">
            <w:pPr>
              <w:ind w:left="113" w:right="1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D4D5007" w14:textId="77777777" w:rsidR="00AA0C84" w:rsidRDefault="00AA0C84">
            <w:pPr>
              <w:ind w:left="113" w:right="113"/>
            </w:pPr>
            <w:r>
              <w:rPr>
                <w:rFonts w:ascii="Arial" w:hAnsi="Arial" w:cs="Arial"/>
                <w:sz w:val="22"/>
                <w:szCs w:val="22"/>
              </w:rPr>
              <w:t xml:space="preserve">Egzamin pisemny </w:t>
            </w: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A03EBBE" w14:textId="77777777" w:rsidR="00AA0C84" w:rsidRDefault="00AA0C84">
            <w:pPr>
              <w:ind w:left="113" w:right="113"/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000000" w14:paraId="4F38CA22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E69D59" w14:textId="77777777" w:rsidR="00AA0C84" w:rsidRDefault="00AA0C84">
            <w:pPr>
              <w:pStyle w:val="BalloonTex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2F1EBA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BA6C5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DA0003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F3E2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0D19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62D4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F3F44D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F02350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8778E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6CCCE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5BB0D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9CC05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8B89F8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53DA5BB6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0AF486D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7A61C6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05E383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F5F8BA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53ACC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17DA0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538C8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0277F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820F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6221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177FB6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8B466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18BCB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D0736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C324D9D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AFD3EB0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5AE384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D7294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758F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FCE33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A53C4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052E7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D4E63F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1D653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D82D61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51CC6A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BC0B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BE28BD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2DD43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474D289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0D87CDD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B1BCD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A6686E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011F9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26100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2393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997D7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6F4EE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35D8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884F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2186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DE058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85C52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EA731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27FA26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61B2BC1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6A7178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8FC0DE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6C7E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0FA0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404E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CDEF0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5703AE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35100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523C8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2A627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00231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0CF04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82B5A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4535A9F7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5864858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924CA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2B59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4C904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7153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066FC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FBA638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24ACA1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FF60C0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F6B7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395851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DF0D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D6B0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EEBB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123D469B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6C64472" w14:textId="77777777" w:rsidR="00AA0C84" w:rsidRDefault="00AA0C8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C897A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72F2C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D86DA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F42DDD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903613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758FD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9D8C8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597E5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411F81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62869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D2D3F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1B1EB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57CB1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2D929486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3CA538B" w14:textId="77777777" w:rsidR="00AA0C84" w:rsidRDefault="00AA0C84"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3CDEC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F82B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69839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A9235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7CA60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ABBDE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A06E5B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65813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5DA186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0A881B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143DAF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8F6687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CF792" w14:textId="77777777" w:rsidR="00AA0C84" w:rsidRDefault="00AA0C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8B583" w14:textId="77777777" w:rsidR="00AA0C84" w:rsidRDefault="00AA0C84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00000" w14:paraId="64600AD2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53864D1" w14:textId="77777777" w:rsidR="00AA0C84" w:rsidRDefault="00AA0C8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1F807414" w14:textId="77777777" w:rsidR="00AA0C84" w:rsidRDefault="00AA0C84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22"/>
              </w:rPr>
              <w:t>Zajęcia kończą się zaliczeniem (zal). Aby je uzyskać, studenci powinni w sposób aktywny uczestniczyć w zięciach, brać udział w dyskusji na wybrane tematy, przygotować projekt w ramach grupy na wybrany temat.</w:t>
            </w:r>
          </w:p>
          <w:p w14:paraId="1DF1E80D" w14:textId="77777777" w:rsidR="00AA0C84" w:rsidRDefault="00AA0C84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22"/>
              </w:rPr>
              <w:t>Do uzyskania zaliczenia wymagana jest obecność na zajęciach.</w:t>
            </w:r>
          </w:p>
        </w:tc>
      </w:tr>
    </w:tbl>
    <w:p w14:paraId="538BFACC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00000" w14:paraId="1F5AC47B" w14:textId="77777777">
        <w:trPr>
          <w:trHeight w:val="21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C213C27" w14:textId="77777777" w:rsidR="00AA0C84" w:rsidRDefault="00AA0C84">
            <w:pPr>
              <w:autoSpaceDE/>
              <w:spacing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620D680D" w14:textId="77777777" w:rsidR="00AA0C84" w:rsidRDefault="00AA0C84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  <w:p w14:paraId="375DAA4B" w14:textId="77777777" w:rsidR="00AA0C84" w:rsidRDefault="00AA0C8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0763A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76347D36" w14:textId="77777777" w:rsidR="00AA0C84" w:rsidRDefault="00AA0C84">
      <w:r>
        <w:rPr>
          <w:rFonts w:ascii="Arial" w:hAnsi="Arial" w:cs="Arial"/>
          <w:sz w:val="22"/>
          <w:szCs w:val="22"/>
        </w:rPr>
        <w:t>Treści merytoryczne (wykaz tematów)</w:t>
      </w:r>
    </w:p>
    <w:p w14:paraId="56B4816B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00000" w14:paraId="2A510530" w14:textId="77777777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5D5C900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Pojęcie komunikowania i komunikowania interpersonalnego (wybrane teorie komunikowania interpersonalnego) (2h).</w:t>
            </w:r>
          </w:p>
          <w:p w14:paraId="558CEAC0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Podstawy porozumiewania się międzyosobowego (pojęcie kompetencji komunikacyjnej)(2h).</w:t>
            </w:r>
          </w:p>
          <w:p w14:paraId="1A16BB38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Proces spostrzegania a komunikacja interpersonalna (2h).</w:t>
            </w:r>
          </w:p>
          <w:p w14:paraId="7519034C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Sposoby porozumiewania się ludzi i dynamika relacji interpersonalnych (2h).</w:t>
            </w:r>
          </w:p>
          <w:p w14:paraId="5BA05E0A" w14:textId="77777777" w:rsidR="00AA0C84" w:rsidRDefault="00AA0C8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Emocje i motywacje a proces porozumiewania się (motywacje hierarchiczne i symultaniczne; konflikty motywacyjne; komunikacja emocjonalna; aspekt kontrolowany i automatyczny;  mechanizmy regulacji emocji) 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(2h)</w:t>
            </w:r>
            <w:r>
              <w:rPr>
                <w:rFonts w:ascii="Arial" w:hAnsi="Arial" w:cs="Arial"/>
              </w:rPr>
              <w:t>.</w:t>
            </w:r>
          </w:p>
          <w:p w14:paraId="324480F9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Najważniejsze prawa komunikowania interpersonalnego (2h) .</w:t>
            </w:r>
          </w:p>
          <w:p w14:paraId="0914940C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Bariery w procesie komunikowania interpersonalnego(2h) .</w:t>
            </w:r>
          </w:p>
          <w:p w14:paraId="75803DB0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Komunikowanie niewerbalne (2h).</w:t>
            </w:r>
          </w:p>
          <w:p w14:paraId="53CB8505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Gesty w komunikowaniu interpersonalnym (2h).</w:t>
            </w:r>
          </w:p>
          <w:p w14:paraId="41BAE2DD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Perswazja (wpływanie na postawy, presupozycje, zasady wywierania wpływu wg Cialdiniego) (2h).</w:t>
            </w:r>
          </w:p>
          <w:p w14:paraId="399E0E27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Autoprezentacja. Budowanie własnej wiarygodności, kreowanie wizerunku (2h).</w:t>
            </w:r>
          </w:p>
          <w:p w14:paraId="7F91CE26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Komunikowanie interpersonalne w sieci (2h).</w:t>
            </w:r>
          </w:p>
          <w:p w14:paraId="179E7BCC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Wystąpienia publiczne, zasady, techniki (2h).</w:t>
            </w:r>
          </w:p>
          <w:p w14:paraId="35FFFB7B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Aktywne słuchanie jako podstawa komunikowania interpersonalnego (2h).</w:t>
            </w:r>
          </w:p>
          <w:p w14:paraId="385F6444" w14:textId="77777777" w:rsidR="00AA0C84" w:rsidRDefault="00AA0C8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 xml:space="preserve">Negocjacje, podstawowe techniki strategie negocjacji 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(2h)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E966297" w14:textId="77777777" w:rsidR="00AA0C84" w:rsidRDefault="00AA0C84">
            <w:pPr>
              <w:pStyle w:val="Bezodstpw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000000" w14:paraId="2BA39744" w14:textId="77777777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40BD1C" w14:textId="77777777" w:rsidR="00AA0C84" w:rsidRDefault="00AA0C84">
            <w:pPr>
              <w:pStyle w:val="Akapitzlist"/>
              <w:snapToGrid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</w:tc>
      </w:tr>
    </w:tbl>
    <w:p w14:paraId="3DEED91B" w14:textId="77777777" w:rsidR="00AA0C84" w:rsidRDefault="00AA0C84">
      <w:r>
        <w:rPr>
          <w:rFonts w:ascii="Arial" w:hAnsi="Arial" w:cs="Arial"/>
          <w:sz w:val="22"/>
          <w:szCs w:val="22"/>
        </w:rPr>
        <w:t>Wykaz literatury podstawowej</w:t>
      </w:r>
    </w:p>
    <w:p w14:paraId="0F0BB824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00000" w14:paraId="6621BCCB" w14:textId="77777777">
        <w:trPr>
          <w:trHeight w:val="704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A3F845" w14:textId="77777777" w:rsidR="00AA0C84" w:rsidRDefault="00AA0C84">
            <w:pPr>
              <w:snapToGrid w:val="0"/>
            </w:pPr>
            <w:r>
              <w:rPr>
                <w:rFonts w:ascii="Arial" w:hAnsi="Arial" w:cs="Arial"/>
                <w:sz w:val="22"/>
                <w:szCs w:val="16"/>
                <w:lang w:val="en-US"/>
              </w:rPr>
              <w:t xml:space="preserve">R.B. Adler, L.B. Rosenfeld; R.F. Proctor, </w:t>
            </w:r>
            <w:r>
              <w:rPr>
                <w:rFonts w:ascii="Arial" w:hAnsi="Arial" w:cs="Arial"/>
                <w:i/>
                <w:iCs/>
                <w:sz w:val="22"/>
                <w:szCs w:val="16"/>
                <w:lang w:val="en-US"/>
              </w:rPr>
              <w:t xml:space="preserve">Relacje interpersonalne. </w:t>
            </w:r>
            <w:r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Proces porozumiewania się, </w:t>
            </w:r>
            <w:r>
              <w:rPr>
                <w:rFonts w:ascii="Arial" w:hAnsi="Arial" w:cs="Arial"/>
                <w:sz w:val="22"/>
                <w:szCs w:val="16"/>
              </w:rPr>
              <w:t>Poznań 2011.</w:t>
            </w:r>
          </w:p>
          <w:p w14:paraId="60785BF0" w14:textId="77777777" w:rsidR="00AA0C84" w:rsidRDefault="00AA0C84">
            <w:pPr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R. Cialdini, Wywieranie wpływu na ludzi. Teoria i praktyka, Gdańsk 2019.</w:t>
            </w:r>
          </w:p>
          <w:p w14:paraId="046BDD1C" w14:textId="77777777" w:rsidR="00AA0C84" w:rsidRDefault="00AA0C84">
            <w:pPr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W. Domachowski, Psychologia społeczna komunikacji niewerbalnej, Toruń 2022.</w:t>
            </w:r>
          </w:p>
          <w:p w14:paraId="390E2342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B. Harwas-Napierała, </w:t>
            </w:r>
            <w:r>
              <w:rPr>
                <w:rFonts w:ascii="Arial" w:hAnsi="Arial" w:cs="Arial"/>
                <w:i/>
                <w:sz w:val="22"/>
                <w:szCs w:val="22"/>
              </w:rPr>
              <w:t>Komunikacja interpersonalna w rodzinie</w:t>
            </w:r>
            <w:r>
              <w:rPr>
                <w:rFonts w:ascii="Arial" w:hAnsi="Arial" w:cs="Arial"/>
                <w:sz w:val="22"/>
                <w:szCs w:val="22"/>
              </w:rPr>
              <w:t>, Poznań 2008.</w:t>
            </w:r>
          </w:p>
          <w:p w14:paraId="6E6B7BA2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Z. Nęcki, </w:t>
            </w:r>
            <w:r>
              <w:rPr>
                <w:rFonts w:ascii="Arial" w:hAnsi="Arial" w:cs="Arial"/>
                <w:i/>
                <w:sz w:val="22"/>
                <w:szCs w:val="22"/>
              </w:rPr>
              <w:t>Komunikacja międzyludzka</w:t>
            </w:r>
            <w:r>
              <w:rPr>
                <w:rFonts w:ascii="Arial" w:hAnsi="Arial" w:cs="Arial"/>
                <w:sz w:val="22"/>
                <w:szCs w:val="22"/>
              </w:rPr>
              <w:t>, Kraków 2000.</w:t>
            </w:r>
          </w:p>
          <w:p w14:paraId="2C72DBD5" w14:textId="77777777" w:rsidR="00AA0C84" w:rsidRDefault="00AA0C84">
            <w:pPr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Z. Nęcki, Komunikowanie interpersonalne, Wrocław-Warszawa-Kraków 2016.</w:t>
            </w:r>
          </w:p>
          <w:p w14:paraId="4D683619" w14:textId="77777777" w:rsidR="00AA0C84" w:rsidRDefault="00AA0C84">
            <w:pPr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A. Ogonowska, Komunikacja i porozumienie, Kraków 2015.</w:t>
            </w:r>
          </w:p>
          <w:p w14:paraId="31F02E01" w14:textId="77777777" w:rsidR="00AA0C84" w:rsidRDefault="00AA0C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AF2F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46D16615" w14:textId="77777777" w:rsidR="00AA0C84" w:rsidRDefault="00AA0C84">
      <w:r>
        <w:rPr>
          <w:rFonts w:ascii="Arial" w:hAnsi="Arial" w:cs="Arial"/>
          <w:sz w:val="22"/>
          <w:szCs w:val="22"/>
        </w:rPr>
        <w:t>Wykaz literatury uzupełniającej</w:t>
      </w:r>
    </w:p>
    <w:p w14:paraId="6A45FC75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00000" w14:paraId="1EFD3957" w14:textId="77777777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9F303A0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E. M. Cenker, </w:t>
            </w:r>
            <w:r>
              <w:rPr>
                <w:rFonts w:ascii="Arial" w:hAnsi="Arial" w:cs="Arial"/>
                <w:i/>
                <w:sz w:val="22"/>
                <w:szCs w:val="22"/>
              </w:rPr>
              <w:t>Negocjacje jako forma komunikacji interpersonalnej</w:t>
            </w:r>
            <w:r>
              <w:rPr>
                <w:rFonts w:ascii="Arial" w:hAnsi="Arial" w:cs="Arial"/>
                <w:sz w:val="22"/>
                <w:szCs w:val="22"/>
              </w:rPr>
              <w:t>, Poznań 2012.</w:t>
            </w:r>
          </w:p>
          <w:p w14:paraId="1ADED2EA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B. Puczkowski, </w:t>
            </w:r>
            <w:r>
              <w:rPr>
                <w:rFonts w:ascii="Arial" w:hAnsi="Arial" w:cs="Arial"/>
                <w:i/>
                <w:sz w:val="22"/>
                <w:szCs w:val="22"/>
              </w:rPr>
              <w:t>Komunikacja interpersonalna w biznesie</w:t>
            </w:r>
            <w:r>
              <w:rPr>
                <w:rFonts w:ascii="Arial" w:hAnsi="Arial" w:cs="Arial"/>
                <w:sz w:val="22"/>
                <w:szCs w:val="22"/>
              </w:rPr>
              <w:t>, Olsztyn 2006.</w:t>
            </w:r>
          </w:p>
          <w:p w14:paraId="714E20EA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W. Sikorski, </w:t>
            </w:r>
            <w:r>
              <w:rPr>
                <w:rFonts w:ascii="Arial" w:hAnsi="Arial" w:cs="Arial"/>
                <w:i/>
                <w:sz w:val="22"/>
                <w:szCs w:val="22"/>
              </w:rPr>
              <w:t>Niewerbalna komunikacja interpersonalna: doskonalenie przez trening</w:t>
            </w:r>
            <w:r>
              <w:rPr>
                <w:rFonts w:ascii="Arial" w:hAnsi="Arial" w:cs="Arial"/>
                <w:sz w:val="22"/>
                <w:szCs w:val="22"/>
              </w:rPr>
              <w:t>, Warszawa 2021.</w:t>
            </w:r>
          </w:p>
          <w:p w14:paraId="5D519CE7" w14:textId="77777777" w:rsidR="00AA0C84" w:rsidRDefault="00AA0C84">
            <w:r>
              <w:rPr>
                <w:rFonts w:ascii="Arial" w:hAnsi="Arial" w:cs="Arial"/>
                <w:sz w:val="22"/>
                <w:szCs w:val="22"/>
              </w:rPr>
              <w:t xml:space="preserve">M. Miotk-Mrozowska, </w:t>
            </w:r>
            <w:r>
              <w:rPr>
                <w:rFonts w:ascii="Arial" w:hAnsi="Arial" w:cs="Arial"/>
                <w:i/>
                <w:sz w:val="22"/>
                <w:szCs w:val="22"/>
              </w:rPr>
              <w:t>Komunikacja interpersonalna w Internecie</w:t>
            </w:r>
            <w:r>
              <w:rPr>
                <w:rFonts w:ascii="Arial" w:hAnsi="Arial" w:cs="Arial"/>
                <w:sz w:val="22"/>
                <w:szCs w:val="22"/>
              </w:rPr>
              <w:t>, Bydgoszcz 2019.</w:t>
            </w:r>
          </w:p>
        </w:tc>
      </w:tr>
    </w:tbl>
    <w:p w14:paraId="738D75E6" w14:textId="77777777" w:rsidR="00AA0C84" w:rsidRDefault="00AA0C84">
      <w:pPr>
        <w:rPr>
          <w:rFonts w:ascii="Arial" w:hAnsi="Arial" w:cs="Arial"/>
          <w:sz w:val="22"/>
          <w:szCs w:val="22"/>
        </w:rPr>
      </w:pPr>
    </w:p>
    <w:p w14:paraId="14F0FAB5" w14:textId="77777777" w:rsidR="00AA0C84" w:rsidRDefault="00AA0C84">
      <w:pPr>
        <w:pStyle w:val="BalloonText"/>
      </w:pPr>
      <w:r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14:paraId="7BCEB8DC" w14:textId="77777777" w:rsidR="00AA0C84" w:rsidRDefault="00AA0C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000000" w14:paraId="6E005B8A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496B839" w14:textId="77777777" w:rsidR="00AA0C84" w:rsidRDefault="00AA0C84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godzin zajęć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526368D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607A2E2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0000" w14:paraId="2C00A5B6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EC4BA1E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C24C379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laboratorium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96BEA1A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</w:tr>
      <w:tr w:rsidR="00000000" w14:paraId="7920E280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FE20EC9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E5DFC6E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Konsultacje indywidualne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6A9BF68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000000" w14:paraId="1E004963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D9E5403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E09FFAF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Uczestnictwo w egzaminie/zaliczeniu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0A2BB83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0000" w14:paraId="332A72C7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0C28AB" w14:textId="77777777" w:rsidR="00AA0C84" w:rsidRDefault="00AA0C84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980E975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1891653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000000" w14:paraId="06EF06EA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E82033F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CC3889D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45CCB45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0000" w14:paraId="0FCEC977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AE8E141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3162E76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5015962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000000" w14:paraId="226BD0A3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B138AF0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7C5CF37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AAB2308" w14:textId="77777777" w:rsidR="00AA0C84" w:rsidRDefault="00AA0C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0000" w14:paraId="34E82935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D2FB1D1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9C56608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</w:tr>
      <w:tr w:rsidR="00000000" w14:paraId="2F907077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981AA19" w14:textId="77777777" w:rsidR="00AA0C84" w:rsidRDefault="00AA0C84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E6764BD" w14:textId="77777777" w:rsidR="00AA0C84" w:rsidRDefault="00AA0C84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14:paraId="53375BD9" w14:textId="77777777" w:rsidR="00AA0C84" w:rsidRDefault="00AA0C84">
      <w:pPr>
        <w:pStyle w:val="BalloonText"/>
        <w:rPr>
          <w:rFonts w:ascii="Arial" w:hAnsi="Arial" w:cs="Arial"/>
          <w:sz w:val="22"/>
          <w:szCs w:val="22"/>
        </w:rPr>
      </w:pPr>
    </w:p>
    <w:p w14:paraId="0DCB6CC6" w14:textId="77777777" w:rsidR="00AA0C84" w:rsidRDefault="00AA0C84">
      <w:pPr>
        <w:pStyle w:val="BalloonText"/>
        <w:spacing w:line="360" w:lineRule="auto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7C31" w14:textId="77777777" w:rsidR="00AA0C84" w:rsidRDefault="00AA0C84">
      <w:r>
        <w:separator/>
      </w:r>
    </w:p>
  </w:endnote>
  <w:endnote w:type="continuationSeparator" w:id="0">
    <w:p w14:paraId="0FF51807" w14:textId="77777777" w:rsidR="00AA0C84" w:rsidRDefault="00A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9B2" w14:textId="77777777" w:rsidR="00AA0C84" w:rsidRDefault="00AA0C8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43DF7DE" w14:textId="77777777" w:rsidR="00AA0C84" w:rsidRDefault="00AA0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9F9" w14:textId="77777777" w:rsidR="00AA0C84" w:rsidRDefault="00AA0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AE3B" w14:textId="77777777" w:rsidR="00AA0C84" w:rsidRDefault="00AA0C84">
      <w:r>
        <w:separator/>
      </w:r>
    </w:p>
  </w:footnote>
  <w:footnote w:type="continuationSeparator" w:id="0">
    <w:p w14:paraId="187EF3B2" w14:textId="77777777" w:rsidR="00AA0C84" w:rsidRDefault="00AA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E4F" w14:textId="77777777" w:rsidR="00AA0C84" w:rsidRDefault="00AA0C84">
    <w:pPr>
      <w:jc w:val="center"/>
    </w:pPr>
    <w:r>
      <w:rPr>
        <w:rFonts w:ascii="Calibri" w:hAnsi="Calibri" w:cs="Calibri"/>
        <w:color w:val="000000"/>
        <w:sz w:val="22"/>
        <w:szCs w:val="22"/>
      </w:rPr>
      <w:t>Kierunek: Zarządzanie informacją i publikowanie cyfrowe</w:t>
    </w:r>
  </w:p>
  <w:p w14:paraId="4F5FE167" w14:textId="77777777" w:rsidR="00AA0C84" w:rsidRDefault="00AA0C84">
    <w:pPr>
      <w:jc w:val="center"/>
    </w:pPr>
    <w:r>
      <w:rPr>
        <w:rFonts w:ascii="Calibri" w:hAnsi="Calibri" w:cs="Calibri"/>
        <w:color w:val="000000"/>
        <w:sz w:val="22"/>
        <w:szCs w:val="22"/>
      </w:rPr>
      <w:t xml:space="preserve">Studia stacjonarne 1 stopnia, semestr </w:t>
    </w:r>
    <w:r>
      <w:rPr>
        <w:rFonts w:ascii="Calibri" w:hAnsi="Calibri" w:cs="Calibri"/>
        <w:color w:val="000000"/>
        <w:sz w:val="22"/>
        <w:szCs w:val="22"/>
        <w:lang w:eastAsia="pl-PL"/>
      </w:rPr>
      <w:t>5</w:t>
    </w:r>
    <w:r>
      <w:rPr>
        <w:rFonts w:ascii="Calibri" w:hAnsi="Calibri" w:cs="Calibri"/>
        <w:color w:val="000000"/>
        <w:sz w:val="22"/>
        <w:szCs w:val="22"/>
      </w:rPr>
      <w:t xml:space="preserve"> (kurs obligatoryjny)</w:t>
    </w:r>
    <w:r>
      <w:rPr>
        <w:rFonts w:ascii="Calibri" w:hAnsi="Calibri" w:cs="Calibri"/>
        <w:color w:val="000000"/>
        <w:sz w:val="22"/>
        <w:szCs w:val="22"/>
      </w:rPr>
      <w:br/>
      <w:t>Karta kursu zgodna z programem i planem dla roku akademickiego 2021/2022</w:t>
    </w:r>
  </w:p>
  <w:p w14:paraId="2C570B0E" w14:textId="77777777" w:rsidR="00AA0C84" w:rsidRDefault="00AA0C84">
    <w:pPr>
      <w:jc w:val="center"/>
      <w:rPr>
        <w:rFonts w:ascii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21E" w14:textId="77777777" w:rsidR="00AA0C84" w:rsidRDefault="00AA0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720395061">
    <w:abstractNumId w:val="0"/>
  </w:num>
  <w:num w:numId="2" w16cid:durableId="40353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4"/>
    <w:rsid w:val="00A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ABAEE"/>
  <w15:chartTrackingRefBased/>
  <w15:docId w15:val="{67ABBA62-5332-4F17-B83F-A16CE894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8z0">
    <w:name w:val="WW8Num8z0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ghlight">
    <w:name w:val="highlight"/>
  </w:style>
  <w:style w:type="character" w:styleId="UyteHipercze">
    <w:name w:val="FollowedHyperlink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9856F-A02A-4E27-B69E-2FF2AEB0F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D8A4D-1B0D-4A9B-9CD9-358ECADD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B0FA1-8E3B-44DE-93F6-104EAF84C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2</cp:revision>
  <cp:lastPrinted>2020-10-08T11:28:00Z</cp:lastPrinted>
  <dcterms:created xsi:type="dcterms:W3CDTF">2023-12-03T16:35:00Z</dcterms:created>
  <dcterms:modified xsi:type="dcterms:W3CDTF">2023-12-03T16:35:00Z</dcterms:modified>
</cp:coreProperties>
</file>